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column">
              <wp:posOffset>-989965</wp:posOffset>
            </wp:positionH>
            <wp:positionV relativeFrom="paragraph">
              <wp:posOffset>-213995</wp:posOffset>
            </wp:positionV>
            <wp:extent cx="949960" cy="13392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  <a:extLst>
                        <a:ext uri="smNativeData">
                          <sm:smNativeData xmlns:sm="smNativeData" val="SMDATA_13_R7V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ggAAAwAAAAAAAAAAAAAAAgAAAOn5//8BAAAAAgAAAK/+///YBQAAPQgAAAAAAAAwAQAAHQM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8110" simplePos="0" relativeHeight="251658242" behindDoc="0" locked="0" layoutInCell="0" hidden="0" allowOverlap="1">
            <wp:simplePos x="0" y="0"/>
            <wp:positionH relativeFrom="column">
              <wp:posOffset>4615815</wp:posOffset>
            </wp:positionH>
            <wp:positionV relativeFrom="paragraph">
              <wp:posOffset>635</wp:posOffset>
            </wp:positionV>
            <wp:extent cx="1363980" cy="645160"/>
            <wp:effectExtent l="0" t="0" r="0" b="0"/>
            <wp:wrapSquare wrapText="bothSides"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 descr="C:\Users\francine\Pictures\Logo Gambetta-1.jpg"/>
                    <pic:cNvPicPr>
                      <a:picLocks noChangeAspect="1"/>
                      <a:extLst>
                        <a:ext uri="smNativeData">
                          <sm:smNativeData xmlns:sm="smNativeData" val="SMDATA_13_R7Vg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AAAAAAAAAAAAAAAAAgAAAGUcAAAAAAAAAgAAAAEAAABkCAAA+AMAAAAAAACsIwAAbwQA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NOM : </w:t>
      </w:r>
    </w:p>
    <w:p>
      <w:r>
        <w:tab/>
        <w:t xml:space="preserve">PRÉNOM : </w:t>
      </w:r>
    </w:p>
    <w:p>
      <w:r>
        <w:tab/>
        <w:t xml:space="preserve">FILIÈRE ET GROUPE : </w:t>
      </w:r>
    </w:p>
    <w:p>
      <w:r/>
    </w:p>
    <w:p>
      <w:pPr>
        <w:spacing/>
        <w:jc w:val="center"/>
        <w:pBdr>
          <w:top w:val="single" w:sz="2" w:space="1" w:color="000000" tmln="5, 20, 20, 0, 20"/>
          <w:left w:val="single" w:sz="2" w:space="1" w:color="000000" tmln="5, 20, 20, 0, 20"/>
          <w:bottom w:val="single" w:sz="2" w:space="1" w:color="000000" tmln="5, 20, 20, 0, 20"/>
          <w:right w:val="single" w:sz="2" w:space="1" w:color="000000" tmln="5, 20, 20, 0, 20"/>
          <w:between w:val="nil" w:sz="0" w:space="0" w:color="000000" tmln="20, 20, 20, 0, 0"/>
        </w:pBdr>
        <w:shd w:val="none"/>
        <w:rPr>
          <w:sz w:val="32"/>
          <w:szCs w:val="32"/>
        </w:rPr>
      </w:pPr>
      <w:r>
        <w:rPr>
          <w:sz w:val="32"/>
          <w:szCs w:val="32"/>
        </w:rPr>
        <w:t xml:space="preserve">CHOIX DES SUJETS POUR L'ÉPREUVE CCF </w:t>
      </w:r>
    </w:p>
    <w:p>
      <w:pPr>
        <w:spacing/>
        <w:jc w:val="center"/>
        <w:pBdr>
          <w:top w:val="single" w:sz="2" w:space="1" w:color="000000" tmln="5, 20, 20, 0, 20"/>
          <w:left w:val="single" w:sz="2" w:space="1" w:color="000000" tmln="5, 20, 20, 0, 20"/>
          <w:bottom w:val="single" w:sz="2" w:space="1" w:color="000000" tmln="5, 20, 20, 0, 20"/>
          <w:right w:val="single" w:sz="2" w:space="1" w:color="000000" tmln="5, 20, 20, 0, 20"/>
          <w:between w:val="nil" w:sz="0" w:space="0" w:color="000000" tmln="20, 20, 20, 0, 0"/>
        </w:pBdr>
        <w:shd w:val="none"/>
        <w:rPr>
          <w:sz w:val="32"/>
          <w:szCs w:val="32"/>
        </w:rPr>
      </w:pPr>
      <w:r>
        <w:rPr>
          <w:sz w:val="32"/>
          <w:szCs w:val="32"/>
        </w:rPr>
        <w:t>DU BACCALAURÉAT PROFESSIONNEL</w:t>
      </w:r>
    </w:p>
    <w:p>
      <w:pPr>
        <w:spacing/>
        <w:jc w:val="center"/>
        <w:pBdr>
          <w:top w:val="single" w:sz="2" w:space="1" w:color="000000" tmln="5, 20, 20, 0, 20"/>
          <w:left w:val="single" w:sz="2" w:space="1" w:color="000000" tmln="5, 20, 20, 0, 20"/>
          <w:bottom w:val="single" w:sz="2" w:space="1" w:color="000000" tmln="5, 20, 20, 0, 20"/>
          <w:right w:val="single" w:sz="2" w:space="1" w:color="000000" tmln="5, 20, 20, 0, 20"/>
          <w:between w:val="nil" w:sz="0" w:space="0" w:color="000000" tmln="20, 20, 20, 0, 0"/>
        </w:pBdr>
        <w:shd w:val="none"/>
        <w:rPr>
          <w:sz w:val="32"/>
          <w:szCs w:val="32"/>
        </w:rPr>
      </w:pPr>
      <w:r>
        <w:rPr>
          <w:sz w:val="32"/>
          <w:szCs w:val="32"/>
        </w:rPr>
        <w:t>EN LANGUE VIVANTE 2</w:t>
      </w:r>
    </w:p>
    <w:p>
      <w:pPr>
        <w:spacing/>
        <w:jc w:val="right"/>
        <w:rPr>
          <w:b/>
          <w:bCs/>
        </w:rPr>
      </w:pPr>
      <w:r>
        <w:rPr>
          <w:b/>
          <w:bCs/>
        </w:rPr>
      </w:r>
    </w:p>
    <w:p>
      <w:pPr>
        <w:spacing/>
        <w:jc w:val="right"/>
        <w:rPr>
          <w:b/>
          <w:bCs/>
          <w:u w:color="auto" w:val="single"/>
        </w:rPr>
      </w:pPr>
      <w:r>
        <w:rPr>
          <w:b/>
          <w:bCs/>
        </w:rPr>
        <w:t xml:space="preserve">Cette fiche est à compléter numériquement avant le </w:t>
      </w:r>
      <w:r>
        <w:rPr>
          <w:b/>
          <w:bCs/>
          <w:u w:color="auto" w:val="single"/>
        </w:rPr>
        <w:t>Vendredi 15 Février 2019</w:t>
      </w:r>
    </w:p>
    <w:p>
      <w:pPr>
        <w:spacing/>
        <w:jc w:val="right"/>
        <w:rPr>
          <w:b/>
          <w:bCs/>
        </w:rPr>
      </w:pPr>
      <w:r>
        <w:rPr>
          <w:b/>
          <w:bCs/>
        </w:rPr>
      </w:r>
    </w:p>
    <w:p>
      <w:r/>
    </w:p>
    <w:p>
      <w:r>
        <w:t xml:space="preserve">Veuillez renseigner ci-dessous les problématiques, </w:t>
      </w:r>
      <w:r>
        <w:rPr>
          <w:b/>
          <w:bCs/>
        </w:rPr>
        <w:t>rédigées en espagnol</w:t>
      </w:r>
      <w:r>
        <w:t xml:space="preserve">, de chacune des présentations qui seront soumises à l'examen du baccalauréat lors de l'épreuve de langue vivante 2 de la session 2019. </w:t>
      </w:r>
    </w:p>
    <w:p>
      <w:r/>
    </w:p>
    <w:tbl>
      <w:tblPr>
        <w:name w:val="Tableau1"/>
        <w:tabOrder w:val="0"/>
        <w:jc w:val="left"/>
        <w:tblInd w:w="0" w:type="dxa"/>
        <w:tblW w:w="7951" w:type="dxa"/>
      </w:tblPr>
      <w:tblGrid>
        <w:gridCol w:w="7951"/>
      </w:tblGrid>
      <w:tr>
        <w:trPr>
          <w:trHeight w:val="0" w:hRule="auto"/>
        </w:trPr>
        <w:tc>
          <w:tcPr>
            <w:tcW w:w="7951" w:type="dxa"/>
            <w:tcMar>
              <w:top w:w="55" w:type="dxa"/>
              <w:left w:w="54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  <w:tl2br w:val="nil" w:sz="0" w:space="0" w:color="000000" tmln="20, 20, 20, 0, 0"/>
              <w:tr2bl w:val="nil" w:sz="0" w:space="0" w:color="000000" tmln="20, 20, 20, 0, 0"/>
            </w:tcBorders>
            <w:tmTcPr id="1549841735" protected="0"/>
          </w:tcPr>
          <w:p>
            <w:pPr>
              <w:pStyle w:val="para6"/>
              <w: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TEMA 1</w:t>
            </w:r>
          </w:p>
          <w:p>
            <w:pPr>
              <w:pStyle w:val="para6"/>
              <w:spacing/>
              <w:jc w:val="center"/>
            </w:pPr>
            <w:r/>
          </w:p>
          <w:p>
            <w:pPr>
              <w:pStyle w:val="para6"/>
              <w:spacing/>
              <w:jc w:val="center"/>
            </w:pPr>
            <w:r/>
          </w:p>
          <w:p>
            <w:pPr>
              <w:pStyle w:val="para6"/>
              <w:spacing/>
              <w:jc w:val="center"/>
            </w:pPr>
            <w:r/>
          </w:p>
          <w:p>
            <w:pPr>
              <w:pStyle w:val="para6"/>
              <w:spacing/>
              <w:jc w:val="center"/>
            </w:pPr>
            <w:r/>
          </w:p>
        </w:tc>
      </w:tr>
      <w:tr>
        <w:trPr>
          <w:trHeight w:val="0" w:hRule="auto"/>
        </w:trPr>
        <w:tc>
          <w:tcPr>
            <w:tcW w:w="7951" w:type="dxa"/>
            <w:tcMar>
              <w:top w:w="55" w:type="dxa"/>
              <w:left w:w="54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  <w:tl2br w:val="nil" w:sz="0" w:space="0" w:color="000000" tmln="20, 20, 20, 0, 0"/>
              <w:tr2bl w:val="nil" w:sz="0" w:space="0" w:color="000000" tmln="20, 20, 20, 0, 0"/>
            </w:tcBorders>
            <w:tmTcPr id="1549841735" protected="0"/>
          </w:tcPr>
          <w:p>
            <w:pPr>
              <w:pStyle w:val="para6"/>
              <w: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TEMA 2</w:t>
            </w:r>
          </w:p>
          <w:p>
            <w:pPr>
              <w:pStyle w:val="para6"/>
              <w:spacing/>
              <w:jc w:val="center"/>
            </w:pPr>
            <w:r/>
          </w:p>
          <w:p>
            <w:pPr>
              <w:pStyle w:val="para6"/>
              <w:spacing/>
              <w:jc w:val="center"/>
            </w:pPr>
            <w:r/>
          </w:p>
          <w:p>
            <w:pPr>
              <w:pStyle w:val="para6"/>
              <w:spacing/>
              <w:jc w:val="center"/>
            </w:pPr>
            <w:r/>
          </w:p>
          <w:p>
            <w:pPr>
              <w:pStyle w:val="para6"/>
              <w:spacing/>
              <w:jc w:val="center"/>
            </w:pPr>
            <w:r/>
          </w:p>
        </w:tc>
      </w:tr>
      <w:tr>
        <w:trPr>
          <w:trHeight w:val="0" w:hRule="auto"/>
        </w:trPr>
        <w:tc>
          <w:tcPr>
            <w:tcW w:w="7951" w:type="dxa"/>
            <w:tcMar>
              <w:top w:w="55" w:type="dxa"/>
              <w:left w:w="54" w:type="dxa"/>
              <w:bottom w:w="55" w:type="dxa"/>
              <w:right w:w="55" w:type="dxa"/>
            </w:tcMar>
            <w:tcBorders>
              <w:top w:val="single" w:sz="2" w:space="0" w:color="000000" tmln="5, 20, 20, 0, 0"/>
              <w:left w:val="single" w:sz="2" w:space="0" w:color="000000" tmln="5, 20, 20, 0, 0"/>
              <w:bottom w:val="single" w:sz="2" w:space="0" w:color="000000" tmln="5, 20, 20, 0, 0"/>
              <w:right w:val="single" w:sz="2" w:space="0" w:color="000000" tmln="5, 20, 20, 0, 0"/>
              <w:tl2br w:val="nil" w:sz="0" w:space="0" w:color="000000" tmln="20, 20, 20, 0, 0"/>
              <w:tr2bl w:val="nil" w:sz="0" w:space="0" w:color="000000" tmln="20, 20, 20, 0, 0"/>
            </w:tcBorders>
            <w:tmTcPr id="1549841735" protected="0"/>
          </w:tcPr>
          <w:p>
            <w:pPr>
              <w:pStyle w:val="para6"/>
              <w:spacing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TEMA 3</w:t>
            </w:r>
          </w:p>
          <w:p>
            <w:pPr>
              <w:pStyle w:val="para6"/>
              <w:spacing/>
              <w:jc w:val="center"/>
            </w:pPr>
            <w:r/>
          </w:p>
          <w:p>
            <w:pPr>
              <w:pStyle w:val="para6"/>
              <w:spacing/>
              <w:jc w:val="center"/>
            </w:pPr>
            <w:r/>
          </w:p>
          <w:p>
            <w:pPr>
              <w:pStyle w:val="para6"/>
              <w:spacing/>
              <w:jc w:val="center"/>
            </w:pPr>
            <w:r/>
          </w:p>
          <w:p>
            <w:pPr>
              <w:pStyle w:val="para6"/>
              <w:spacing/>
              <w:jc w:val="center"/>
            </w:pPr>
            <w:r/>
          </w:p>
        </w:tc>
      </w:tr>
    </w:tbl>
    <w:p>
      <w:r/>
    </w:p>
    <w:p>
      <w:pPr>
        <w:numPr>
          <w:ilvl w:val="0"/>
          <w:numId w:val="1"/>
        </w:numPr>
        <w:ind w:left="720" w:hanging="360"/>
      </w:pPr>
      <w:r>
        <w:t>Après vérification de sa recevabilité, l’originale de cette fiche vous sera rendue signée par le professeur en charge du suivi pédagogique.</w:t>
      </w:r>
    </w:p>
    <w:p>
      <w:pPr>
        <w:numPr>
          <w:ilvl w:val="0"/>
          <w:numId w:val="2"/>
        </w:numPr>
        <w:ind w:left="720" w:hanging="360"/>
      </w:pPr>
      <w:r>
        <w:t xml:space="preserve">La présente fiche devra être remise au jury chargé de vous faire passer l'épreuve, et ce </w:t>
      </w:r>
      <w:r>
        <w:rPr>
          <w:b/>
          <w:bCs/>
          <w:u w:color="auto" w:val="single"/>
        </w:rPr>
        <w:t>dès votre arrivée en salle d'examen</w:t>
      </w:r>
      <w:r>
        <w:t xml:space="preserve">. </w:t>
      </w:r>
    </w:p>
    <w:p>
      <w:pPr>
        <w:numPr>
          <w:ilvl w:val="0"/>
          <w:numId w:val="3"/>
        </w:numPr>
        <w:ind w:left="720" w:hanging="360"/>
      </w:pPr>
      <w:r>
        <w:t xml:space="preserve">RAPPEL : Un seul sujet commun avec la LV1 est toléré. </w:t>
      </w:r>
    </w:p>
    <w:p>
      <w:pPr>
        <w:numPr>
          <w:ilvl w:val="0"/>
          <w:numId w:val="4"/>
        </w:numPr>
        <w:ind w:left="720" w:hanging="360"/>
        <w:rPr>
          <w:b/>
          <w:bCs/>
        </w:rPr>
      </w:pPr>
      <w:r>
        <w:rPr>
          <w:b/>
          <w:bCs/>
        </w:rPr>
        <w:t>Toute modification concernant le sujet de vos présentations sera impossible après validation de la présente fiche.</w:t>
      </w:r>
    </w:p>
    <w:p>
      <w:r>
        <w:t>Vous serez informé(e) ultérieurement de la date et de l'heure de passage de l'épreuve.</w:t>
      </w:r>
    </w:p>
    <w:p>
      <w:r/>
    </w:p>
    <w:p>
      <w:pPr>
        <w:spacing/>
        <w:jc w:val="right"/>
      </w:pPr>
      <w:r>
        <w:rPr>
          <w:i/>
          <w:iCs/>
        </w:rPr>
        <w:t xml:space="preserve">Fait à Bourgoin-Jallieu, le __/__/____ </w:t>
      </w:r>
      <w:r/>
    </w:p>
    <w:p>
      <w:pPr>
        <w:rPr>
          <w:i/>
          <w:iCs/>
        </w:rPr>
      </w:pPr>
      <w:r>
        <w:rPr>
          <w:i/>
          <w:iCs/>
        </w:rPr>
      </w:r>
    </w:p>
    <w:p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0" hidden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140335</wp:posOffset>
                </wp:positionV>
                <wp:extent cx="2573020" cy="350520"/>
                <wp:effectExtent l="0" t="0" r="0" b="0"/>
                <wp:wrapNone/>
                <wp:docPr id="3" name="Rectangl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1_R7VgX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FwAAAAigAAAAAAAAAAAAAAAAAAACAAAAQg8AAAAAAAACAAAA3QAAANQPAAAoAgAAAAAAAIkWAADpNwAA"/>
                          </a:ext>
                        </a:extLst>
                      </wps:cNvSpPr>
                      <wps:spPr>
                        <a:xfrm>
                          <a:off x="0" y="0"/>
                          <a:ext cx="25730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Signature du professeur en charge du suivi pédagogique : </w:t>
                            </w:r>
                            <w:r/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1" o:spid="_x0000_s1026" style="position:absolute;margin-left:195.30pt;margin-top:11.05pt;width:202.60pt;height:27.60pt;z-index:251658243;mso-wrap-distance-left:0.00pt;mso-wrap-distance-top:0.00pt;mso-wrap-distance-right:0.00pt;mso-wrap-distance-bottom:0.00pt;mso-wrap-style:square" stroked="f" filled="f" v:ext="SMDATA_11_R7VgX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FwAAAAigAAAAAAAAAAAAAAAAAAACAAAAQg8AAAAAAAACAAAA3QAAANQPAAAoAgAAAAAAAIkWAADpNwAA" o:insetmode="custom">
                <w10:wrap type="none" anchorx="text" anchory="text"/>
                <v:textbox style="mso-fit-shape-to-text:t" inset="0.0pt,0.0pt,0.0pt,0.0pt">
                  <w:txbxContent>
                    <w:p>
                      <w:pPr>
                        <w:spacing/>
                        <w:jc w:val="center"/>
                      </w:pPr>
                      <w:r>
                        <w:rPr>
                          <w:i/>
                          <w:iCs/>
                        </w:rPr>
                        <w:t xml:space="preserve">Signature du professeur en charge du suivi pédagogique : </w:t>
                      </w:r>
                      <w:r/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</w:rPr>
      </w:r>
    </w:p>
    <w:p>
      <w:pPr>
        <w:rPr>
          <w:i/>
          <w:iCs/>
        </w:rPr>
      </w:pPr>
      <w:r>
        <w:rPr>
          <w:i/>
          <w:iCs/>
        </w:rPr>
        <w:t xml:space="preserve">Signature du candidat :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63" w:top="1134" w:right="2092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1"/>
    <w:family w:val="roman"/>
    <w:pitch w:val="default"/>
  </w:font>
  <w:font w:name="OpenSymbol">
    <w:charset w:val="02"/>
    <w:family w:val="auto"/>
    <w:pitch w:val="default"/>
  </w:font>
  <w:font w:name="Liberation Sans">
    <w:charset w:val="01"/>
    <w:family w:val="swiss"/>
    <w:pitch w:val="default"/>
  </w:font>
  <w:font w:name="Wingdings">
    <w:charset w:val="02"/>
    <w:family w:val="auto"/>
    <w:pitch w:val="default"/>
  </w:font>
  <w:font w:name="Droid Sans Fallback">
    <w:charset w:val="00"/>
    <w:family w:val="roman"/>
    <w:pitch w:val="default"/>
  </w:font>
  <w:font w:name="Droid Sans Devanagari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e numérotée 1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 w:cs="OpenSymbol"/>
      </w:rPr>
    </w:lvl>
    <w:lvl w:ilvl="1">
      <w:numFmt w:val="bullet"/>
      <w:suff w:val="tab"/>
      <w:lvlText w:val=""/>
      <w:lvlJc w:val="left"/>
      <w:pPr>
        <w:ind w:left="720" w:hanging="0"/>
      </w:pPr>
      <w:rPr>
        <w:rFonts w:ascii="Wingdings" w:hAnsi="Wingdings" w:cs="OpenSymbol"/>
      </w:rPr>
    </w:lvl>
    <w:lvl w:ilvl="2">
      <w:numFmt w:val="bullet"/>
      <w:suff w:val="tab"/>
      <w:lvlText w:val=""/>
      <w:lvlJc w:val="left"/>
      <w:pPr>
        <w:ind w:left="1080" w:hanging="0"/>
      </w:pPr>
      <w:rPr>
        <w:rFonts w:ascii="Wingdings" w:hAnsi="Wingdings" w:cs="OpenSymbol"/>
      </w:rPr>
    </w:lvl>
    <w:lvl w:ilvl="3">
      <w:numFmt w:val="bullet"/>
      <w:suff w:val="tab"/>
      <w:lvlText w:val=""/>
      <w:lvlJc w:val="left"/>
      <w:pPr>
        <w:ind w:left="1440" w:hanging="0"/>
      </w:pPr>
      <w:rPr>
        <w:rFonts w:ascii="Wingdings" w:hAnsi="Wingdings" w:cs="OpenSymbol"/>
      </w:rPr>
    </w:lvl>
    <w:lvl w:ilvl="4">
      <w:numFmt w:val="bullet"/>
      <w:suff w:val="tab"/>
      <w:lvlText w:val=""/>
      <w:lvlJc w:val="left"/>
      <w:pPr>
        <w:ind w:left="1800" w:hanging="0"/>
      </w:pPr>
      <w:rPr>
        <w:rFonts w:ascii="Wingdings" w:hAnsi="Wingdings" w:cs="OpenSymbol"/>
      </w:rPr>
    </w:lvl>
    <w:lvl w:ilvl="5">
      <w:numFmt w:val="bullet"/>
      <w:suff w:val="tab"/>
      <w:lvlText w:val=""/>
      <w:lvlJc w:val="left"/>
      <w:pPr>
        <w:ind w:left="2160" w:hanging="0"/>
      </w:pPr>
      <w:rPr>
        <w:rFonts w:ascii="Wingdings" w:hAnsi="Wingdings" w:cs="OpenSymbol"/>
      </w:rPr>
    </w:lvl>
    <w:lvl w:ilvl="6">
      <w:numFmt w:val="bullet"/>
      <w:suff w:val="tab"/>
      <w:lvlText w:val=""/>
      <w:lvlJc w:val="left"/>
      <w:pPr>
        <w:ind w:left="2520" w:hanging="0"/>
      </w:pPr>
      <w:rPr>
        <w:rFonts w:ascii="Wingdings" w:hAnsi="Wingdings" w:cs="OpenSymbol"/>
      </w:rPr>
    </w:lvl>
    <w:lvl w:ilvl="7">
      <w:numFmt w:val="bullet"/>
      <w:suff w:val="tab"/>
      <w:lvlText w:val=""/>
      <w:lvlJc w:val="left"/>
      <w:pPr>
        <w:ind w:left="2880" w:hanging="0"/>
      </w:pPr>
      <w:rPr>
        <w:rFonts w:ascii="Wingdings" w:hAnsi="Wingdings" w:cs="OpenSymbol"/>
      </w:rPr>
    </w:lvl>
    <w:lvl w:ilvl="8">
      <w:numFmt w:val="bullet"/>
      <w:suff w:val="tab"/>
      <w:lvlText w:val=""/>
      <w:lvlJc w:val="left"/>
      <w:pPr>
        <w:ind w:left="3240" w:hanging="0"/>
      </w:pPr>
      <w:rPr>
        <w:rFonts w:ascii="Wingdings" w:hAnsi="Wingdings" w:cs="OpenSymbol"/>
      </w:rPr>
    </w:lvl>
  </w:abstractNum>
  <w:abstractNum w:abstractNumId="2">
    <w:multiLevelType w:val="hybridMultilevel"/>
    <w:name w:val="Liste numérotée 2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 w:cs="OpenSymbol"/>
      </w:rPr>
    </w:lvl>
    <w:lvl w:ilvl="1">
      <w:numFmt w:val="bullet"/>
      <w:suff w:val="tab"/>
      <w:lvlText w:val=""/>
      <w:lvlJc w:val="left"/>
      <w:pPr>
        <w:ind w:left="720" w:hanging="0"/>
      </w:pPr>
      <w:rPr>
        <w:rFonts w:ascii="Wingdings" w:hAnsi="Wingdings" w:cs="OpenSymbol"/>
      </w:rPr>
    </w:lvl>
    <w:lvl w:ilvl="2">
      <w:numFmt w:val="bullet"/>
      <w:suff w:val="tab"/>
      <w:lvlText w:val=""/>
      <w:lvlJc w:val="left"/>
      <w:pPr>
        <w:ind w:left="1080" w:hanging="0"/>
      </w:pPr>
      <w:rPr>
        <w:rFonts w:ascii="Wingdings" w:hAnsi="Wingdings" w:cs="OpenSymbol"/>
      </w:rPr>
    </w:lvl>
    <w:lvl w:ilvl="3">
      <w:numFmt w:val="bullet"/>
      <w:suff w:val="tab"/>
      <w:lvlText w:val=""/>
      <w:lvlJc w:val="left"/>
      <w:pPr>
        <w:ind w:left="1440" w:hanging="0"/>
      </w:pPr>
      <w:rPr>
        <w:rFonts w:ascii="Wingdings" w:hAnsi="Wingdings" w:cs="OpenSymbol"/>
      </w:rPr>
    </w:lvl>
    <w:lvl w:ilvl="4">
      <w:numFmt w:val="bullet"/>
      <w:suff w:val="tab"/>
      <w:lvlText w:val=""/>
      <w:lvlJc w:val="left"/>
      <w:pPr>
        <w:ind w:left="1800" w:hanging="0"/>
      </w:pPr>
      <w:rPr>
        <w:rFonts w:ascii="Wingdings" w:hAnsi="Wingdings" w:cs="OpenSymbol"/>
      </w:rPr>
    </w:lvl>
    <w:lvl w:ilvl="5">
      <w:numFmt w:val="bullet"/>
      <w:suff w:val="tab"/>
      <w:lvlText w:val=""/>
      <w:lvlJc w:val="left"/>
      <w:pPr>
        <w:ind w:left="2160" w:hanging="0"/>
      </w:pPr>
      <w:rPr>
        <w:rFonts w:ascii="Wingdings" w:hAnsi="Wingdings" w:cs="OpenSymbol"/>
      </w:rPr>
    </w:lvl>
    <w:lvl w:ilvl="6">
      <w:numFmt w:val="bullet"/>
      <w:suff w:val="tab"/>
      <w:lvlText w:val=""/>
      <w:lvlJc w:val="left"/>
      <w:pPr>
        <w:ind w:left="2520" w:hanging="0"/>
      </w:pPr>
      <w:rPr>
        <w:rFonts w:ascii="Wingdings" w:hAnsi="Wingdings" w:cs="OpenSymbol"/>
      </w:rPr>
    </w:lvl>
    <w:lvl w:ilvl="7">
      <w:numFmt w:val="bullet"/>
      <w:suff w:val="tab"/>
      <w:lvlText w:val=""/>
      <w:lvlJc w:val="left"/>
      <w:pPr>
        <w:ind w:left="2880" w:hanging="0"/>
      </w:pPr>
      <w:rPr>
        <w:rFonts w:ascii="Wingdings" w:hAnsi="Wingdings" w:cs="OpenSymbol"/>
      </w:rPr>
    </w:lvl>
    <w:lvl w:ilvl="8">
      <w:numFmt w:val="bullet"/>
      <w:suff w:val="tab"/>
      <w:lvlText w:val=""/>
      <w:lvlJc w:val="left"/>
      <w:pPr>
        <w:ind w:left="3240" w:hanging="0"/>
      </w:pPr>
      <w:rPr>
        <w:rFonts w:ascii="Wingdings" w:hAnsi="Wingdings" w:cs="OpenSymbol"/>
      </w:rPr>
    </w:lvl>
  </w:abstractNum>
  <w:abstractNum w:abstractNumId="3">
    <w:multiLevelType w:val="hybridMultilevel"/>
    <w:name w:val="Liste numérotée 3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 w:cs="OpenSymbol"/>
      </w:rPr>
    </w:lvl>
    <w:lvl w:ilvl="1">
      <w:numFmt w:val="bullet"/>
      <w:suff w:val="tab"/>
      <w:lvlText w:val=""/>
      <w:lvlJc w:val="left"/>
      <w:pPr>
        <w:ind w:left="720" w:hanging="0"/>
      </w:pPr>
      <w:rPr>
        <w:rFonts w:ascii="Wingdings" w:hAnsi="Wingdings" w:cs="OpenSymbol"/>
      </w:rPr>
    </w:lvl>
    <w:lvl w:ilvl="2">
      <w:numFmt w:val="bullet"/>
      <w:suff w:val="tab"/>
      <w:lvlText w:val=""/>
      <w:lvlJc w:val="left"/>
      <w:pPr>
        <w:ind w:left="1080" w:hanging="0"/>
      </w:pPr>
      <w:rPr>
        <w:rFonts w:ascii="Wingdings" w:hAnsi="Wingdings" w:cs="OpenSymbol"/>
      </w:rPr>
    </w:lvl>
    <w:lvl w:ilvl="3">
      <w:numFmt w:val="bullet"/>
      <w:suff w:val="tab"/>
      <w:lvlText w:val=""/>
      <w:lvlJc w:val="left"/>
      <w:pPr>
        <w:ind w:left="1440" w:hanging="0"/>
      </w:pPr>
      <w:rPr>
        <w:rFonts w:ascii="Wingdings" w:hAnsi="Wingdings" w:cs="OpenSymbol"/>
      </w:rPr>
    </w:lvl>
    <w:lvl w:ilvl="4">
      <w:numFmt w:val="bullet"/>
      <w:suff w:val="tab"/>
      <w:lvlText w:val=""/>
      <w:lvlJc w:val="left"/>
      <w:pPr>
        <w:ind w:left="1800" w:hanging="0"/>
      </w:pPr>
      <w:rPr>
        <w:rFonts w:ascii="Wingdings" w:hAnsi="Wingdings" w:cs="OpenSymbol"/>
      </w:rPr>
    </w:lvl>
    <w:lvl w:ilvl="5">
      <w:numFmt w:val="bullet"/>
      <w:suff w:val="tab"/>
      <w:lvlText w:val=""/>
      <w:lvlJc w:val="left"/>
      <w:pPr>
        <w:ind w:left="2160" w:hanging="0"/>
      </w:pPr>
      <w:rPr>
        <w:rFonts w:ascii="Wingdings" w:hAnsi="Wingdings" w:cs="OpenSymbol"/>
      </w:rPr>
    </w:lvl>
    <w:lvl w:ilvl="6">
      <w:numFmt w:val="bullet"/>
      <w:suff w:val="tab"/>
      <w:lvlText w:val=""/>
      <w:lvlJc w:val="left"/>
      <w:pPr>
        <w:ind w:left="2520" w:hanging="0"/>
      </w:pPr>
      <w:rPr>
        <w:rFonts w:ascii="Wingdings" w:hAnsi="Wingdings" w:cs="OpenSymbol"/>
      </w:rPr>
    </w:lvl>
    <w:lvl w:ilvl="7">
      <w:numFmt w:val="bullet"/>
      <w:suff w:val="tab"/>
      <w:lvlText w:val=""/>
      <w:lvlJc w:val="left"/>
      <w:pPr>
        <w:ind w:left="2880" w:hanging="0"/>
      </w:pPr>
      <w:rPr>
        <w:rFonts w:ascii="Wingdings" w:hAnsi="Wingdings" w:cs="OpenSymbol"/>
      </w:rPr>
    </w:lvl>
    <w:lvl w:ilvl="8">
      <w:numFmt w:val="bullet"/>
      <w:suff w:val="tab"/>
      <w:lvlText w:val=""/>
      <w:lvlJc w:val="left"/>
      <w:pPr>
        <w:ind w:left="3240" w:hanging="0"/>
      </w:pPr>
      <w:rPr>
        <w:rFonts w:ascii="Wingdings" w:hAnsi="Wingdings" w:cs="OpenSymbol"/>
      </w:rPr>
    </w:lvl>
  </w:abstractNum>
  <w:abstractNum w:abstractNumId="4">
    <w:multiLevelType w:val="hybridMultilevel"/>
    <w:name w:val="Liste numérotée 4"/>
    <w:lvl w:ilvl="0">
      <w:numFmt w:val="bullet"/>
      <w:suff w:val="tab"/>
      <w:lvlText w:val=""/>
      <w:lvlJc w:val="left"/>
      <w:pPr>
        <w:ind w:left="360" w:hanging="0"/>
      </w:pPr>
      <w:rPr>
        <w:rFonts w:ascii="Wingdings" w:hAnsi="Wingdings" w:cs="OpenSymbol"/>
      </w:rPr>
    </w:lvl>
    <w:lvl w:ilvl="1">
      <w:numFmt w:val="bullet"/>
      <w:suff w:val="tab"/>
      <w:lvlText w:val=""/>
      <w:lvlJc w:val="left"/>
      <w:pPr>
        <w:ind w:left="720" w:hanging="0"/>
      </w:pPr>
      <w:rPr>
        <w:rFonts w:ascii="Wingdings" w:hAnsi="Wingdings" w:cs="OpenSymbol"/>
      </w:rPr>
    </w:lvl>
    <w:lvl w:ilvl="2">
      <w:numFmt w:val="bullet"/>
      <w:suff w:val="tab"/>
      <w:lvlText w:val=""/>
      <w:lvlJc w:val="left"/>
      <w:pPr>
        <w:ind w:left="1080" w:hanging="0"/>
      </w:pPr>
      <w:rPr>
        <w:rFonts w:ascii="Wingdings" w:hAnsi="Wingdings" w:cs="OpenSymbol"/>
      </w:rPr>
    </w:lvl>
    <w:lvl w:ilvl="3">
      <w:numFmt w:val="bullet"/>
      <w:suff w:val="tab"/>
      <w:lvlText w:val=""/>
      <w:lvlJc w:val="left"/>
      <w:pPr>
        <w:ind w:left="1440" w:hanging="0"/>
      </w:pPr>
      <w:rPr>
        <w:rFonts w:ascii="Wingdings" w:hAnsi="Wingdings" w:cs="OpenSymbol"/>
      </w:rPr>
    </w:lvl>
    <w:lvl w:ilvl="4">
      <w:numFmt w:val="bullet"/>
      <w:suff w:val="tab"/>
      <w:lvlText w:val=""/>
      <w:lvlJc w:val="left"/>
      <w:pPr>
        <w:ind w:left="1800" w:hanging="0"/>
      </w:pPr>
      <w:rPr>
        <w:rFonts w:ascii="Wingdings" w:hAnsi="Wingdings" w:cs="OpenSymbol"/>
      </w:rPr>
    </w:lvl>
    <w:lvl w:ilvl="5">
      <w:numFmt w:val="bullet"/>
      <w:suff w:val="tab"/>
      <w:lvlText w:val=""/>
      <w:lvlJc w:val="left"/>
      <w:pPr>
        <w:ind w:left="2160" w:hanging="0"/>
      </w:pPr>
      <w:rPr>
        <w:rFonts w:ascii="Wingdings" w:hAnsi="Wingdings" w:cs="OpenSymbol"/>
      </w:rPr>
    </w:lvl>
    <w:lvl w:ilvl="6">
      <w:numFmt w:val="bullet"/>
      <w:suff w:val="tab"/>
      <w:lvlText w:val=""/>
      <w:lvlJc w:val="left"/>
      <w:pPr>
        <w:ind w:left="2520" w:hanging="0"/>
      </w:pPr>
      <w:rPr>
        <w:rFonts w:ascii="Wingdings" w:hAnsi="Wingdings" w:cs="OpenSymbol"/>
      </w:rPr>
    </w:lvl>
    <w:lvl w:ilvl="7">
      <w:numFmt w:val="bullet"/>
      <w:suff w:val="tab"/>
      <w:lvlText w:val=""/>
      <w:lvlJc w:val="left"/>
      <w:pPr>
        <w:ind w:left="2880" w:hanging="0"/>
      </w:pPr>
      <w:rPr>
        <w:rFonts w:ascii="Wingdings" w:hAnsi="Wingdings" w:cs="OpenSymbol"/>
      </w:rPr>
    </w:lvl>
    <w:lvl w:ilvl="8">
      <w:numFmt w:val="bullet"/>
      <w:suff w:val="tab"/>
      <w:lvlText w:val=""/>
      <w:lvlJc w:val="left"/>
      <w:pPr>
        <w:ind w:left="3240" w:hanging="0"/>
      </w:pPr>
      <w:rPr>
        <w:rFonts w:ascii="Wingdings" w:hAnsi="Wingdings" w:cs="OpenSymbol"/>
      </w:rPr>
    </w:lvl>
  </w:abstractNum>
  <w:abstractNum w:abstractNumId="5">
    <w:multiLevelType w:val="hybridMultilevel"/>
    <w:name w:val="Liste numérotée 5"/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view w:val="print"/>
  <w:defaultTabStop w:val="709"/>
  <w:autoHyphenation w:val="0"/>
  <w:doNotShadeFormData w:val="0"/>
  <w:captions>
    <w:caption w:name="Tableau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7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1"/>
      <w:tmLastPosIdx w:val="205"/>
    </w:tmLastPosCaret>
    <w:tmLastPosAnchor>
      <w:tmLastPosPgfIdx w:val="0"/>
      <w:tmLastPosIdx w:val="0"/>
    </w:tmLastPosAnchor>
    <w:tmLastPosTblRect w:left="0" w:top="0" w:right="0" w:bottom="0"/>
  </w:tmLastPos>
  <w:tmAppRevision w:date="1549841735" w:val="944" w:fileVer="341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hAnsi="Liberation Serif" w:eastAsia="Droid Sans Fallback" w:cs="Droid Sans Devanagari"/>
        <w:kern w:val="1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/>
      <w:sz w:val="28"/>
      <w:szCs w:val="28"/>
    </w:rPr>
  </w:style>
  <w:style w:type="paragraph" w:styleId="para2">
    <w:name w:val="Body Text"/>
    <w:qFormat/>
    <w:basedOn w:val="para0"/>
    <w:pPr>
      <w:spacing w:after="140" w:line="288" w:lineRule="auto"/>
    </w:pPr>
  </w:style>
  <w:style w:type="paragraph" w:styleId="para3">
    <w:name w:val="List"/>
    <w:qFormat/>
    <w:basedOn w:val="para2"/>
  </w:style>
  <w:style w:type="paragraph" w:styleId="para4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5" w:customStyle="1">
    <w:name w:val="Index"/>
    <w:qFormat/>
    <w:basedOn w:val="para0"/>
    <w:pPr>
      <w:suppressLineNumbers/>
    </w:pPr>
  </w:style>
  <w:style w:type="paragraph" w:styleId="para6" w:customStyle="1">
    <w:name w:val="Contenu de tableau"/>
    <w:qFormat/>
    <w:basedOn w:val="para0"/>
    <w:pPr>
      <w:suppressLineNumbers/>
    </w:pPr>
  </w:style>
  <w:style w:type="paragraph" w:styleId="para7">
    <w:name w:val="Endnote Text"/>
    <w:qFormat/>
    <w:basedOn w:val="para0"/>
    <w:pPr>
      <w:ind w:left="339" w:hanging="339"/>
      <w:suppressLineNumbers/>
    </w:pPr>
    <w:rPr>
      <w:sz w:val="20"/>
      <w:szCs w:val="20"/>
    </w:rPr>
  </w:style>
  <w:style w:type="character" w:styleId="char0" w:default="1">
    <w:name w:val="Default Paragraph Font"/>
  </w:style>
  <w:style w:type="character" w:styleId="char1" w:customStyle="1">
    <w:name w:val="Puces"/>
    <w:rPr>
      <w:rFonts w:ascii="OpenSymbol" w:hAnsi="OpenSymbol" w:eastAsia="OpenSymbol" w:cs="OpenSymbol"/>
    </w:rPr>
  </w:style>
  <w:style w:type="character" w:styleId="char2" w:customStyle="1">
    <w:name w:val="Caractères de note de fin"/>
  </w:style>
  <w:style w:type="character" w:styleId="char3" w:customStyle="1">
    <w:name w:val="Ancre de note de fin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hAnsi="Liberation Serif" w:eastAsia="Droid Sans Fallback" w:cs="Droid Sans Devanagari"/>
        <w:kern w:val="1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</w:style>
  <w:style w:type="paragraph" w:styleId="para1">
    <w:name w:val="Title"/>
    <w:qFormat/>
    <w:basedOn w:val="para0"/>
    <w:next w:val="para2"/>
    <w:pPr>
      <w:spacing w:before="240" w:after="120"/>
      <w:keepNext/>
    </w:pPr>
    <w:rPr>
      <w:rFonts w:ascii="Liberation Sans" w:hAnsi="Liberation Sans"/>
      <w:sz w:val="28"/>
      <w:szCs w:val="28"/>
    </w:rPr>
  </w:style>
  <w:style w:type="paragraph" w:styleId="para2">
    <w:name w:val="Body Text"/>
    <w:qFormat/>
    <w:basedOn w:val="para0"/>
    <w:pPr>
      <w:spacing w:after="140" w:line="288" w:lineRule="auto"/>
    </w:pPr>
  </w:style>
  <w:style w:type="paragraph" w:styleId="para3">
    <w:name w:val="List"/>
    <w:qFormat/>
    <w:basedOn w:val="para2"/>
  </w:style>
  <w:style w:type="paragraph" w:styleId="para4">
    <w:name w:val="caption"/>
    <w:qFormat/>
    <w:basedOn w:val="para0"/>
    <w:pPr>
      <w:spacing w:before="120" w:after="120"/>
      <w:suppressLineNumbers/>
    </w:pPr>
    <w:rPr>
      <w:i/>
      <w:iCs/>
    </w:rPr>
  </w:style>
  <w:style w:type="paragraph" w:styleId="para5" w:customStyle="1">
    <w:name w:val="Index"/>
    <w:qFormat/>
    <w:basedOn w:val="para0"/>
    <w:pPr>
      <w:suppressLineNumbers/>
    </w:pPr>
  </w:style>
  <w:style w:type="paragraph" w:styleId="para6" w:customStyle="1">
    <w:name w:val="Contenu de tableau"/>
    <w:qFormat/>
    <w:basedOn w:val="para0"/>
    <w:pPr>
      <w:suppressLineNumbers/>
    </w:pPr>
  </w:style>
  <w:style w:type="paragraph" w:styleId="para7">
    <w:name w:val="Endnote Text"/>
    <w:qFormat/>
    <w:basedOn w:val="para0"/>
    <w:pPr>
      <w:ind w:left="339" w:hanging="339"/>
      <w:suppressLineNumbers/>
    </w:pPr>
    <w:rPr>
      <w:sz w:val="20"/>
      <w:szCs w:val="20"/>
    </w:rPr>
  </w:style>
  <w:style w:type="character" w:styleId="char0" w:default="1">
    <w:name w:val="Default Paragraph Font"/>
  </w:style>
  <w:style w:type="character" w:styleId="char1" w:customStyle="1">
    <w:name w:val="Puces"/>
    <w:rPr>
      <w:rFonts w:ascii="OpenSymbol" w:hAnsi="OpenSymbol" w:eastAsia="OpenSymbol" w:cs="OpenSymbol"/>
    </w:rPr>
  </w:style>
  <w:style w:type="character" w:styleId="char2" w:customStyle="1">
    <w:name w:val="Caractères de note de fin"/>
  </w:style>
  <w:style w:type="character" w:styleId="char3" w:customStyle="1">
    <w:name w:val="Ancre de note de fin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Liberation Serif"/>
        <a:ea typeface="Droid Sans Fallback"/>
        <a:cs typeface="Droid Sans Devanaga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GLEIZES Thomas</cp:lastModifiedBy>
  <cp:revision>5</cp:revision>
  <cp:lastPrinted>2018-01-29T23:52:10Z</cp:lastPrinted>
  <dcterms:created xsi:type="dcterms:W3CDTF">2016-03-29T21:50:56Z</dcterms:created>
  <dcterms:modified xsi:type="dcterms:W3CDTF">2019-02-10T23:35:35Z</dcterms:modified>
</cp:coreProperties>
</file>